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59EC" w14:textId="62AB3123" w:rsidR="004E0832" w:rsidRDefault="00EC4FFF" w:rsidP="004E0832">
      <w:pPr>
        <w:pStyle w:val="Title"/>
      </w:pPr>
      <w:r>
        <w:t>Interim</w:t>
      </w:r>
      <w:r w:rsidR="004E0832">
        <w:t xml:space="preserve"> Performance Report</w:t>
      </w:r>
    </w:p>
    <w:p w14:paraId="1C887918" w14:textId="3494F0B5" w:rsidR="0023474B" w:rsidRDefault="00C31103" w:rsidP="00CD3C55">
      <w:r w:rsidRPr="00C31103">
        <w:t xml:space="preserve">An </w:t>
      </w:r>
      <w:r w:rsidR="00EC4FFF">
        <w:t>Interim (</w:t>
      </w:r>
      <w:r w:rsidR="004E6141">
        <w:t>Annual</w:t>
      </w:r>
      <w:r w:rsidR="00EC4FFF">
        <w:t>)</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14:paraId="3A9A56B3" w14:textId="748EAB95" w:rsidR="00887207" w:rsidRDefault="00A42817" w:rsidP="00887207">
      <w:pPr>
        <w:pStyle w:val="Heading1"/>
      </w:pPr>
      <w:r>
        <w:t>Grant Information</w:t>
      </w:r>
    </w:p>
    <w:p w14:paraId="4DFCE7B8" w14:textId="20596552" w:rsidR="00887207" w:rsidRDefault="00A42817" w:rsidP="00A42817">
      <w:pPr>
        <w:pStyle w:val="Heading2"/>
      </w:pPr>
      <w:r>
        <w:t>Agreement</w:t>
      </w:r>
    </w:p>
    <w:p w14:paraId="1F78AB99"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3247"/>
        <w:gridCol w:w="1216"/>
        <w:gridCol w:w="1835"/>
        <w:gridCol w:w="1095"/>
        <w:gridCol w:w="1957"/>
      </w:tblGrid>
      <w:tr w:rsidR="00887207" w14:paraId="40AE5561" w14:textId="77777777" w:rsidTr="00E26AAC">
        <w:tc>
          <w:tcPr>
            <w:tcW w:w="3247" w:type="dxa"/>
            <w:shd w:val="clear" w:color="auto" w:fill="BFBFBF" w:themeFill="background1" w:themeFillShade="BF"/>
          </w:tcPr>
          <w:p w14:paraId="1399EF03" w14:textId="77777777" w:rsidR="00887207" w:rsidRPr="00C21F1D" w:rsidRDefault="00887207" w:rsidP="00BD09C3">
            <w:pPr>
              <w:pStyle w:val="NoSpacing"/>
              <w:rPr>
                <w:b/>
              </w:rPr>
            </w:pPr>
            <w:r w:rsidRPr="00C21F1D">
              <w:rPr>
                <w:b/>
              </w:rPr>
              <w:t>AMS Agreement Number:</w:t>
            </w:r>
          </w:p>
        </w:tc>
        <w:tc>
          <w:tcPr>
            <w:tcW w:w="6103" w:type="dxa"/>
            <w:gridSpan w:val="4"/>
          </w:tcPr>
          <w:p w14:paraId="1373130B" w14:textId="61DD27A0" w:rsidR="00887207" w:rsidRDefault="00887207" w:rsidP="00BD09C3">
            <w:pPr>
              <w:pStyle w:val="NoSpacing"/>
            </w:pPr>
            <w:r w:rsidRPr="00E64942">
              <w:rPr>
                <w:color w:val="808080" w:themeColor="background1" w:themeShade="80"/>
              </w:rPr>
              <w:t>Enter Agreement Number (e.g.,</w:t>
            </w:r>
            <w:r w:rsidR="00312408">
              <w:t xml:space="preserve"> </w:t>
            </w:r>
            <w:r w:rsidR="00312408" w:rsidRPr="00312408">
              <w:rPr>
                <w:color w:val="808080" w:themeColor="background1" w:themeShade="80"/>
              </w:rPr>
              <w:t>AM200100</w:t>
            </w:r>
            <w:proofErr w:type="gramStart"/>
            <w:r w:rsidR="00312408" w:rsidRPr="00312408">
              <w:rPr>
                <w:color w:val="808080" w:themeColor="background1" w:themeShade="80"/>
              </w:rPr>
              <w:t>XXXXG</w:t>
            </w:r>
            <w:r w:rsidR="00312408">
              <w:rPr>
                <w:color w:val="808080" w:themeColor="background1" w:themeShade="80"/>
              </w:rPr>
              <w:t xml:space="preserve">XXX </w:t>
            </w:r>
            <w:r w:rsidRPr="00E64942">
              <w:rPr>
                <w:color w:val="808080" w:themeColor="background1" w:themeShade="80"/>
              </w:rPr>
              <w:t xml:space="preserve"> )</w:t>
            </w:r>
            <w:proofErr w:type="gramEnd"/>
            <w:r w:rsidRPr="00E64942">
              <w:rPr>
                <w:color w:val="808080" w:themeColor="background1" w:themeShade="80"/>
              </w:rPr>
              <w:t>.</w:t>
            </w:r>
          </w:p>
        </w:tc>
      </w:tr>
      <w:tr w:rsidR="00887207" w14:paraId="1FB40F28" w14:textId="77777777" w:rsidTr="00E26AAC">
        <w:tc>
          <w:tcPr>
            <w:tcW w:w="3247" w:type="dxa"/>
            <w:shd w:val="clear" w:color="auto" w:fill="BFBFBF" w:themeFill="background1" w:themeFillShade="BF"/>
          </w:tcPr>
          <w:p w14:paraId="7B0E2F8B" w14:textId="77777777" w:rsidR="00887207" w:rsidRPr="00C21F1D" w:rsidRDefault="00887207" w:rsidP="00BD09C3">
            <w:pPr>
              <w:pStyle w:val="NoSpacing"/>
              <w:rPr>
                <w:b/>
              </w:rPr>
            </w:pPr>
            <w:r>
              <w:rPr>
                <w:b/>
              </w:rPr>
              <w:t>Period of Performance:</w:t>
            </w:r>
          </w:p>
        </w:tc>
        <w:tc>
          <w:tcPr>
            <w:tcW w:w="1216" w:type="dxa"/>
          </w:tcPr>
          <w:p w14:paraId="6A42E85F" w14:textId="77777777" w:rsidR="00887207" w:rsidRPr="009C5E86" w:rsidRDefault="00887207" w:rsidP="00BD09C3">
            <w:pPr>
              <w:pStyle w:val="NoSpacing"/>
              <w:rPr>
                <w:b/>
              </w:rPr>
            </w:pPr>
            <w:r w:rsidRPr="009C5E86">
              <w:rPr>
                <w:b/>
              </w:rPr>
              <w:t>Start Date:</w:t>
            </w:r>
          </w:p>
        </w:tc>
        <w:sdt>
          <w:sdtPr>
            <w:id w:val="-2061156214"/>
            <w:placeholder>
              <w:docPart w:val="92D9F52E1B754DA1B48863F86B08B778"/>
            </w:placeholder>
            <w:showingPlcHdr/>
            <w:date>
              <w:dateFormat w:val="M/d/yyyy"/>
              <w:lid w:val="en-US"/>
              <w:storeMappedDataAs w:val="dateTime"/>
              <w:calendar w:val="gregorian"/>
            </w:date>
          </w:sdtPr>
          <w:sdtEndPr/>
          <w:sdtContent>
            <w:tc>
              <w:tcPr>
                <w:tcW w:w="1835" w:type="dxa"/>
              </w:tcPr>
              <w:p w14:paraId="23D96E8A"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095" w:type="dxa"/>
          </w:tcPr>
          <w:p w14:paraId="6772586E" w14:textId="77777777" w:rsidR="00887207" w:rsidRPr="009C5E86" w:rsidRDefault="00887207" w:rsidP="00BD09C3">
            <w:pPr>
              <w:pStyle w:val="NoSpacing"/>
              <w:rPr>
                <w:b/>
              </w:rPr>
            </w:pPr>
            <w:r w:rsidRPr="009C5E86">
              <w:rPr>
                <w:b/>
              </w:rPr>
              <w:t>End Date:</w:t>
            </w:r>
          </w:p>
        </w:tc>
        <w:sdt>
          <w:sdtPr>
            <w:id w:val="1231434374"/>
            <w:placeholder>
              <w:docPart w:val="74C43A5C15B040E697ABE88E3915D086"/>
            </w:placeholder>
            <w:showingPlcHdr/>
            <w:date>
              <w:dateFormat w:val="M/d/yyyy"/>
              <w:lid w:val="en-US"/>
              <w:storeMappedDataAs w:val="dateTime"/>
              <w:calendar w:val="gregorian"/>
            </w:date>
          </w:sdtPr>
          <w:sdtEndPr/>
          <w:sdtContent>
            <w:tc>
              <w:tcPr>
                <w:tcW w:w="1957" w:type="dxa"/>
              </w:tcPr>
              <w:p w14:paraId="28B76BEC"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AA4B5E" w14:paraId="0226D9E4" w14:textId="77777777" w:rsidTr="00E91C98">
        <w:tc>
          <w:tcPr>
            <w:tcW w:w="3247" w:type="dxa"/>
            <w:shd w:val="clear" w:color="auto" w:fill="BFBFBF" w:themeFill="background1" w:themeFillShade="BF"/>
          </w:tcPr>
          <w:p w14:paraId="2EF9F588" w14:textId="1000055A" w:rsidR="00AA4B5E" w:rsidRDefault="00AA4B5E" w:rsidP="00BD09C3">
            <w:pPr>
              <w:pStyle w:val="NoSpacing"/>
              <w:rPr>
                <w:b/>
              </w:rPr>
            </w:pPr>
            <w:r>
              <w:rPr>
                <w:b/>
              </w:rPr>
              <w:t>Award Amount:</w:t>
            </w:r>
          </w:p>
        </w:tc>
        <w:tc>
          <w:tcPr>
            <w:tcW w:w="6103" w:type="dxa"/>
            <w:gridSpan w:val="4"/>
          </w:tcPr>
          <w:p w14:paraId="5B1CFD1B" w14:textId="77777777" w:rsidR="00AA4B5E" w:rsidRDefault="00AA4B5E" w:rsidP="00BD09C3">
            <w:pPr>
              <w:pStyle w:val="NoSpacing"/>
            </w:pPr>
          </w:p>
        </w:tc>
      </w:tr>
    </w:tbl>
    <w:p w14:paraId="388426F5" w14:textId="0FFABF8E" w:rsidR="00A42817" w:rsidRDefault="00A42817" w:rsidP="00A42817">
      <w:pPr>
        <w:pStyle w:val="Heading2"/>
      </w:pPr>
      <w:r>
        <w:t>Recipient</w:t>
      </w:r>
    </w:p>
    <w:p w14:paraId="21935825"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2965"/>
        <w:gridCol w:w="6385"/>
      </w:tblGrid>
      <w:tr w:rsidR="00A42817" w14:paraId="2F3E5C24" w14:textId="77777777" w:rsidTr="00FE295C">
        <w:tc>
          <w:tcPr>
            <w:tcW w:w="2965" w:type="dxa"/>
            <w:shd w:val="clear" w:color="auto" w:fill="BFBFBF" w:themeFill="background1" w:themeFillShade="BF"/>
          </w:tcPr>
          <w:p w14:paraId="06B65C51" w14:textId="77777777" w:rsidR="00A42817" w:rsidRPr="00C21F1D" w:rsidRDefault="00A42817" w:rsidP="00FE295C">
            <w:pPr>
              <w:pStyle w:val="NoSpacing"/>
              <w:jc w:val="left"/>
              <w:rPr>
                <w:b/>
              </w:rPr>
            </w:pPr>
            <w:r>
              <w:rPr>
                <w:b/>
              </w:rPr>
              <w:t>Recipient Organization Name:</w:t>
            </w:r>
          </w:p>
        </w:tc>
        <w:tc>
          <w:tcPr>
            <w:tcW w:w="6385" w:type="dxa"/>
          </w:tcPr>
          <w:p w14:paraId="1D004AB2" w14:textId="77777777" w:rsidR="00A42817" w:rsidRDefault="00A42817" w:rsidP="00FE295C">
            <w:pPr>
              <w:pStyle w:val="NoSpacing"/>
            </w:pPr>
          </w:p>
        </w:tc>
      </w:tr>
      <w:tr w:rsidR="00A42817" w:rsidRPr="00DC55FA" w14:paraId="6AD89733" w14:textId="77777777" w:rsidTr="00FE295C">
        <w:tc>
          <w:tcPr>
            <w:tcW w:w="9350" w:type="dxa"/>
            <w:gridSpan w:val="2"/>
            <w:shd w:val="clear" w:color="auto" w:fill="auto"/>
          </w:tcPr>
          <w:p w14:paraId="0661A3E1" w14:textId="77777777" w:rsidR="00A42817" w:rsidRPr="00FE295C" w:rsidRDefault="00A42817" w:rsidP="00FE295C">
            <w:pPr>
              <w:pStyle w:val="NoSpacing"/>
              <w:rPr>
                <w:sz w:val="8"/>
                <w:szCs w:val="8"/>
              </w:rPr>
            </w:pPr>
          </w:p>
        </w:tc>
      </w:tr>
      <w:tr w:rsidR="00A42817" w14:paraId="7148B734" w14:textId="77777777" w:rsidTr="00FE295C">
        <w:tc>
          <w:tcPr>
            <w:tcW w:w="9350" w:type="dxa"/>
            <w:gridSpan w:val="2"/>
            <w:shd w:val="clear" w:color="auto" w:fill="BFBFBF" w:themeFill="background1" w:themeFillShade="BF"/>
          </w:tcPr>
          <w:p w14:paraId="122D5CAB" w14:textId="77777777" w:rsidR="00A42817" w:rsidRPr="00FE295C" w:rsidRDefault="00A42817" w:rsidP="00FE295C">
            <w:pPr>
              <w:pStyle w:val="NoSpacing"/>
              <w:jc w:val="center"/>
              <w:rPr>
                <w:b/>
              </w:rPr>
            </w:pPr>
            <w:r w:rsidRPr="00FE295C">
              <w:rPr>
                <w:b/>
              </w:rPr>
              <w:t>Recipient’s Point of Contact</w:t>
            </w:r>
          </w:p>
        </w:tc>
      </w:tr>
      <w:tr w:rsidR="00A42817" w14:paraId="2EBF9D66" w14:textId="77777777" w:rsidTr="00FE295C">
        <w:tc>
          <w:tcPr>
            <w:tcW w:w="9350" w:type="dxa"/>
            <w:gridSpan w:val="2"/>
            <w:shd w:val="clear" w:color="auto" w:fill="auto"/>
          </w:tcPr>
          <w:p w14:paraId="0DA930BE" w14:textId="77777777" w:rsidR="00A42817" w:rsidRPr="00FE295C" w:rsidRDefault="00A42817" w:rsidP="00FE295C">
            <w:pPr>
              <w:pStyle w:val="NoSpacing"/>
              <w:rPr>
                <w:sz w:val="8"/>
                <w:szCs w:val="8"/>
              </w:rPr>
            </w:pPr>
          </w:p>
        </w:tc>
      </w:tr>
      <w:tr w:rsidR="00A42817" w14:paraId="17430C89" w14:textId="77777777" w:rsidTr="00FE295C">
        <w:tc>
          <w:tcPr>
            <w:tcW w:w="2965" w:type="dxa"/>
            <w:shd w:val="clear" w:color="auto" w:fill="BFBFBF" w:themeFill="background1" w:themeFillShade="BF"/>
          </w:tcPr>
          <w:p w14:paraId="08062AA0" w14:textId="77777777" w:rsidR="00A42817" w:rsidRPr="00C21F1D" w:rsidRDefault="00A42817" w:rsidP="00FE295C">
            <w:pPr>
              <w:pStyle w:val="NoSpacing"/>
              <w:rPr>
                <w:b/>
              </w:rPr>
            </w:pPr>
            <w:r>
              <w:rPr>
                <w:b/>
              </w:rPr>
              <w:t>Name:</w:t>
            </w:r>
            <w:r w:rsidRPr="00C21F1D">
              <w:rPr>
                <w:b/>
              </w:rPr>
              <w:t xml:space="preserve"> </w:t>
            </w:r>
          </w:p>
        </w:tc>
        <w:tc>
          <w:tcPr>
            <w:tcW w:w="6385" w:type="dxa"/>
          </w:tcPr>
          <w:p w14:paraId="6F9DE40F" w14:textId="77777777" w:rsidR="00A42817" w:rsidRDefault="00A42817" w:rsidP="00FE295C">
            <w:pPr>
              <w:pStyle w:val="NoSpacing"/>
            </w:pPr>
          </w:p>
        </w:tc>
      </w:tr>
      <w:tr w:rsidR="00A42817" w14:paraId="7F2A5299" w14:textId="77777777" w:rsidTr="00FE295C">
        <w:tc>
          <w:tcPr>
            <w:tcW w:w="2965" w:type="dxa"/>
            <w:shd w:val="clear" w:color="auto" w:fill="BFBFBF" w:themeFill="background1" w:themeFillShade="BF"/>
          </w:tcPr>
          <w:p w14:paraId="0244ABA1" w14:textId="77777777" w:rsidR="00A42817" w:rsidRDefault="00A42817" w:rsidP="00FE295C">
            <w:pPr>
              <w:pStyle w:val="NoSpacing"/>
              <w:rPr>
                <w:b/>
              </w:rPr>
            </w:pPr>
            <w:r>
              <w:rPr>
                <w:b/>
              </w:rPr>
              <w:t>Phone:</w:t>
            </w:r>
          </w:p>
        </w:tc>
        <w:tc>
          <w:tcPr>
            <w:tcW w:w="6385" w:type="dxa"/>
          </w:tcPr>
          <w:p w14:paraId="1F78FA62" w14:textId="77777777" w:rsidR="00A42817" w:rsidRDefault="00A42817" w:rsidP="00FE295C">
            <w:pPr>
              <w:pStyle w:val="NoSpacing"/>
            </w:pPr>
          </w:p>
        </w:tc>
      </w:tr>
      <w:tr w:rsidR="00A42817" w14:paraId="4CDB312F" w14:textId="77777777" w:rsidTr="00FE295C">
        <w:tc>
          <w:tcPr>
            <w:tcW w:w="2965" w:type="dxa"/>
            <w:shd w:val="clear" w:color="auto" w:fill="BFBFBF" w:themeFill="background1" w:themeFillShade="BF"/>
          </w:tcPr>
          <w:p w14:paraId="15AFB5FD" w14:textId="77777777" w:rsidR="00A42817" w:rsidRDefault="00A42817" w:rsidP="00FE295C">
            <w:pPr>
              <w:pStyle w:val="NoSpacing"/>
              <w:rPr>
                <w:b/>
              </w:rPr>
            </w:pPr>
            <w:r>
              <w:rPr>
                <w:b/>
              </w:rPr>
              <w:t>Email:</w:t>
            </w:r>
          </w:p>
        </w:tc>
        <w:tc>
          <w:tcPr>
            <w:tcW w:w="6385" w:type="dxa"/>
          </w:tcPr>
          <w:p w14:paraId="10E56EE0" w14:textId="77777777" w:rsidR="00A42817" w:rsidRDefault="00A42817" w:rsidP="00FE295C">
            <w:pPr>
              <w:pStyle w:val="NoSpacing"/>
            </w:pPr>
          </w:p>
        </w:tc>
      </w:tr>
    </w:tbl>
    <w:p w14:paraId="2596E4B8" w14:textId="2DC4B6ED" w:rsidR="00AA4B5E" w:rsidRDefault="00AA4B5E" w:rsidP="00AA4B5E">
      <w:pPr>
        <w:pStyle w:val="Heading2"/>
      </w:pPr>
      <w:r>
        <w:t>Report</w:t>
      </w:r>
    </w:p>
    <w:p w14:paraId="6EAA5E0A" w14:textId="77777777" w:rsidR="00AA4B5E" w:rsidRPr="00AA4B5E" w:rsidRDefault="00AA4B5E" w:rsidP="00AA4B5E">
      <w:pPr>
        <w:pStyle w:val="NoSpacing"/>
        <w:rPr>
          <w:sz w:val="8"/>
          <w:szCs w:val="8"/>
        </w:rPr>
      </w:pPr>
    </w:p>
    <w:tbl>
      <w:tblPr>
        <w:tblStyle w:val="TableGrid"/>
        <w:tblW w:w="0" w:type="auto"/>
        <w:tblLook w:val="04A0" w:firstRow="1" w:lastRow="0" w:firstColumn="1" w:lastColumn="0" w:noHBand="0" w:noVBand="1"/>
      </w:tblPr>
      <w:tblGrid>
        <w:gridCol w:w="3247"/>
        <w:gridCol w:w="6103"/>
      </w:tblGrid>
      <w:tr w:rsidR="00AA4B5E" w:rsidRPr="00E64942" w14:paraId="742C5F54" w14:textId="77777777" w:rsidTr="001352F9">
        <w:tc>
          <w:tcPr>
            <w:tcW w:w="3247" w:type="dxa"/>
            <w:shd w:val="clear" w:color="auto" w:fill="BFBFBF" w:themeFill="background1" w:themeFillShade="BF"/>
          </w:tcPr>
          <w:p w14:paraId="18B00D9F" w14:textId="77777777" w:rsidR="00AA4B5E" w:rsidRPr="00C21F1D" w:rsidRDefault="00AA4B5E" w:rsidP="001352F9">
            <w:pPr>
              <w:pStyle w:val="NoSpacing"/>
              <w:rPr>
                <w:b/>
              </w:rPr>
            </w:pPr>
            <w:r>
              <w:rPr>
                <w:b/>
              </w:rPr>
              <w:t>Report Type:</w:t>
            </w:r>
          </w:p>
        </w:tc>
        <w:tc>
          <w:tcPr>
            <w:tcW w:w="6103" w:type="dxa"/>
          </w:tcPr>
          <w:p w14:paraId="35074D47" w14:textId="77777777" w:rsidR="00AA4B5E" w:rsidRPr="00E64942" w:rsidRDefault="00AA4B5E" w:rsidP="001352F9">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AA4B5E" w14:paraId="358D8D93" w14:textId="77777777" w:rsidTr="001352F9">
        <w:tc>
          <w:tcPr>
            <w:tcW w:w="3247" w:type="dxa"/>
            <w:shd w:val="clear" w:color="auto" w:fill="BFBFBF" w:themeFill="background1" w:themeFillShade="BF"/>
          </w:tcPr>
          <w:p w14:paraId="6551FEBE" w14:textId="77777777" w:rsidR="00AA4B5E" w:rsidRPr="00C21F1D" w:rsidRDefault="00AA4B5E" w:rsidP="001352F9">
            <w:pPr>
              <w:pStyle w:val="NoSpacing"/>
              <w:rPr>
                <w:b/>
              </w:rPr>
            </w:pPr>
            <w:r>
              <w:rPr>
                <w:b/>
              </w:rPr>
              <w:t>Date Report is Submitted:</w:t>
            </w:r>
          </w:p>
        </w:tc>
        <w:tc>
          <w:tcPr>
            <w:tcW w:w="6103" w:type="dxa"/>
          </w:tcPr>
          <w:p w14:paraId="15A6A827" w14:textId="77777777" w:rsidR="00AA4B5E" w:rsidRDefault="00312408" w:rsidP="001352F9">
            <w:pPr>
              <w:pStyle w:val="NoSpacing"/>
            </w:pPr>
            <w:sdt>
              <w:sdtPr>
                <w:id w:val="-576137244"/>
                <w:placeholder>
                  <w:docPart w:val="7B1801F3669D4F55A91CA75B42E1C121"/>
                </w:placeholder>
                <w:showingPlcHdr/>
                <w:date>
                  <w:dateFormat w:val="M/d/yyyy"/>
                  <w:lid w:val="en-US"/>
                  <w:storeMappedDataAs w:val="dateTime"/>
                  <w:calendar w:val="gregorian"/>
                </w:date>
              </w:sdtPr>
              <w:sdtEndPr/>
              <w:sdtContent>
                <w:r w:rsidR="00AA4B5E">
                  <w:rPr>
                    <w:rStyle w:val="PlaceholderText"/>
                  </w:rPr>
                  <w:t>E</w:t>
                </w:r>
                <w:r w:rsidR="00AA4B5E" w:rsidRPr="00111F5F">
                  <w:rPr>
                    <w:rStyle w:val="PlaceholderText"/>
                  </w:rPr>
                  <w:t xml:space="preserve">nter </w:t>
                </w:r>
                <w:r w:rsidR="00AA4B5E">
                  <w:rPr>
                    <w:rStyle w:val="PlaceholderText"/>
                  </w:rPr>
                  <w:t>D</w:t>
                </w:r>
                <w:r w:rsidR="00AA4B5E" w:rsidRPr="00111F5F">
                  <w:rPr>
                    <w:rStyle w:val="PlaceholderText"/>
                  </w:rPr>
                  <w:t>ate.</w:t>
                </w:r>
              </w:sdtContent>
            </w:sdt>
          </w:p>
        </w:tc>
      </w:tr>
    </w:tbl>
    <w:p w14:paraId="541D8514" w14:textId="6BDA024B" w:rsidR="004D5A53" w:rsidRDefault="004D5A53" w:rsidP="004D5A53">
      <w:pPr>
        <w:pStyle w:val="Heading1"/>
      </w:pPr>
      <w:r>
        <w:t>Grant Administration</w:t>
      </w:r>
    </w:p>
    <w:p w14:paraId="0B8720E4" w14:textId="77777777" w:rsidR="00CD3C55" w:rsidRPr="00C31103" w:rsidRDefault="004D5A53" w:rsidP="00CD3C55">
      <w:r>
        <w:t>If funds were used for grant administration, indicate the amount of funding that has been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CD3C55" w:rsidRPr="00751049" w14:paraId="0B4C9D31" w14:textId="77777777" w:rsidTr="00E26AAC">
        <w:trPr>
          <w:tblHeader/>
          <w:jc w:val="center"/>
        </w:trPr>
        <w:tc>
          <w:tcPr>
            <w:tcW w:w="4464" w:type="dxa"/>
            <w:tcBorders>
              <w:top w:val="single" w:sz="18" w:space="0" w:color="auto"/>
              <w:left w:val="single" w:sz="18" w:space="0" w:color="auto"/>
              <w:bottom w:val="single" w:sz="18" w:space="0" w:color="auto"/>
            </w:tcBorders>
            <w:shd w:val="clear" w:color="auto" w:fill="D9D9D9" w:themeFill="background1" w:themeFillShade="D9"/>
            <w:vAlign w:val="center"/>
          </w:tcPr>
          <w:p w14:paraId="5A058F63" w14:textId="77777777" w:rsidR="00CD3C55" w:rsidRPr="00751049" w:rsidRDefault="00CD3C55" w:rsidP="00CD3C55">
            <w:pPr>
              <w:pStyle w:val="NoSpacing"/>
              <w:jc w:val="center"/>
              <w:rPr>
                <w:b/>
              </w:rPr>
            </w:pPr>
            <w:r>
              <w:rPr>
                <w:b/>
              </w:rPr>
              <w:t>Amount Requested</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225AAA86" w14:textId="77777777" w:rsidR="00CD3C55" w:rsidRPr="00751049" w:rsidRDefault="00CD3C55" w:rsidP="00CD3C55">
            <w:pPr>
              <w:pStyle w:val="NoSpacing"/>
              <w:jc w:val="center"/>
              <w:rPr>
                <w:b/>
              </w:rPr>
            </w:pPr>
            <w:r>
              <w:rPr>
                <w:b/>
              </w:rPr>
              <w:t>Direct and/or Indirect Expended to Date</w:t>
            </w:r>
          </w:p>
        </w:tc>
      </w:tr>
      <w:tr w:rsidR="00CD3C55" w14:paraId="5F4AC1E2" w14:textId="77777777" w:rsidTr="00E26AAC">
        <w:trPr>
          <w:jc w:val="center"/>
        </w:trPr>
        <w:tc>
          <w:tcPr>
            <w:tcW w:w="4464" w:type="dxa"/>
            <w:tcBorders>
              <w:top w:val="single" w:sz="18" w:space="0" w:color="auto"/>
              <w:right w:val="single" w:sz="4" w:space="0" w:color="auto"/>
            </w:tcBorders>
          </w:tcPr>
          <w:p w14:paraId="1537115B" w14:textId="77777777" w:rsidR="00CD3C55" w:rsidRDefault="00CD3C55" w:rsidP="00BD09C3">
            <w:pPr>
              <w:pStyle w:val="NoSpacing"/>
            </w:pPr>
          </w:p>
        </w:tc>
        <w:tc>
          <w:tcPr>
            <w:tcW w:w="4464" w:type="dxa"/>
            <w:tcBorders>
              <w:top w:val="single" w:sz="18" w:space="0" w:color="auto"/>
              <w:right w:val="single" w:sz="4" w:space="0" w:color="auto"/>
            </w:tcBorders>
          </w:tcPr>
          <w:p w14:paraId="7CA19E81" w14:textId="77777777" w:rsidR="00CD3C55" w:rsidRDefault="00CD3C55" w:rsidP="00BD09C3">
            <w:pPr>
              <w:pStyle w:val="NoSpacing"/>
            </w:pPr>
          </w:p>
        </w:tc>
      </w:tr>
      <w:tr w:rsidR="00CD3C55" w14:paraId="1878812B" w14:textId="77777777" w:rsidTr="00E26AAC">
        <w:trPr>
          <w:jc w:val="center"/>
        </w:trPr>
        <w:tc>
          <w:tcPr>
            <w:tcW w:w="4464" w:type="dxa"/>
            <w:tcBorders>
              <w:right w:val="single" w:sz="4" w:space="0" w:color="auto"/>
            </w:tcBorders>
          </w:tcPr>
          <w:p w14:paraId="51FCE13A" w14:textId="77777777" w:rsidR="00CD3C55" w:rsidRDefault="00CD3C55" w:rsidP="00BD09C3">
            <w:pPr>
              <w:pStyle w:val="NoSpacing"/>
            </w:pPr>
          </w:p>
        </w:tc>
        <w:tc>
          <w:tcPr>
            <w:tcW w:w="4464" w:type="dxa"/>
            <w:tcBorders>
              <w:right w:val="single" w:sz="4" w:space="0" w:color="auto"/>
            </w:tcBorders>
          </w:tcPr>
          <w:p w14:paraId="6D595E03" w14:textId="77777777" w:rsidR="00CD3C55" w:rsidRDefault="00CD3C55" w:rsidP="00BD09C3">
            <w:pPr>
              <w:pStyle w:val="NoSpacing"/>
            </w:pPr>
          </w:p>
        </w:tc>
      </w:tr>
      <w:tr w:rsidR="00CD3C55" w14:paraId="2D655AAB" w14:textId="77777777" w:rsidTr="00E26AAC">
        <w:trPr>
          <w:jc w:val="center"/>
        </w:trPr>
        <w:tc>
          <w:tcPr>
            <w:tcW w:w="4464" w:type="dxa"/>
            <w:tcBorders>
              <w:left w:val="single" w:sz="4" w:space="0" w:color="auto"/>
              <w:right w:val="single" w:sz="4" w:space="0" w:color="auto"/>
            </w:tcBorders>
          </w:tcPr>
          <w:p w14:paraId="62000DA2" w14:textId="77777777" w:rsidR="00CD3C55" w:rsidRDefault="00CD3C55" w:rsidP="00BD09C3">
            <w:pPr>
              <w:pStyle w:val="NoSpacing"/>
            </w:pPr>
          </w:p>
        </w:tc>
        <w:tc>
          <w:tcPr>
            <w:tcW w:w="4464" w:type="dxa"/>
            <w:tcBorders>
              <w:left w:val="single" w:sz="4" w:space="0" w:color="auto"/>
              <w:right w:val="single" w:sz="4" w:space="0" w:color="auto"/>
            </w:tcBorders>
          </w:tcPr>
          <w:p w14:paraId="3717F6D7" w14:textId="77777777" w:rsidR="00CD3C55" w:rsidRDefault="00CD3C55" w:rsidP="00BD09C3">
            <w:pPr>
              <w:pStyle w:val="NoSpacing"/>
            </w:pPr>
          </w:p>
        </w:tc>
      </w:tr>
    </w:tbl>
    <w:p w14:paraId="24540D51" w14:textId="77777777" w:rsidR="000B4FE1" w:rsidRDefault="005438A9" w:rsidP="003F57E6">
      <w:pPr>
        <w:pStyle w:val="Heading1"/>
      </w:pPr>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312408"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lastRenderedPageBreak/>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 xml:space="preserve">List your accomplishments or activities for this period of </w:t>
      </w:r>
      <w:proofErr w:type="gramStart"/>
      <w:r>
        <w:t>performance, and</w:t>
      </w:r>
      <w:proofErr w:type="gramEnd"/>
      <w:r>
        <w:t xml:space="preserve">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lastRenderedPageBreak/>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1542F6">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1542F6">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1542F6">
        <w:trPr>
          <w:trHeight w:val="720"/>
        </w:trPr>
        <w:tc>
          <w:tcPr>
            <w:tcW w:w="9360" w:type="dxa"/>
            <w:tcBorders>
              <w:top w:val="single" w:sz="18" w:space="0" w:color="auto"/>
            </w:tcBorders>
          </w:tcPr>
          <w:p w14:paraId="37708CFD" w14:textId="77777777" w:rsidR="00A42817" w:rsidRPr="00231CE6" w:rsidRDefault="00A42817" w:rsidP="00FE295C">
            <w:pPr>
              <w:pStyle w:val="NoSpacing"/>
            </w:pPr>
          </w:p>
        </w:tc>
      </w:tr>
    </w:tbl>
    <w:p w14:paraId="5F5B7714" w14:textId="77777777" w:rsidR="001542F6" w:rsidRPr="001542F6" w:rsidRDefault="001542F6" w:rsidP="001542F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b/>
          <w:bCs/>
          <w:caps/>
          <w:color w:val="FFFFFF" w:themeColor="background1"/>
          <w:spacing w:val="15"/>
          <w:sz w:val="22"/>
          <w:szCs w:val="22"/>
        </w:rPr>
      </w:pPr>
      <w:r w:rsidRPr="001542F6">
        <w:rPr>
          <w:b/>
          <w:bCs/>
          <w:caps/>
          <w:color w:val="FFFFFF" w:themeColor="background1"/>
          <w:spacing w:val="15"/>
          <w:sz w:val="22"/>
          <w:szCs w:val="22"/>
        </w:rPr>
        <w:t>paperwork reduction</w:t>
      </w:r>
    </w:p>
    <w:p w14:paraId="52F41E25" w14:textId="77777777" w:rsidR="001542F6" w:rsidRPr="001542F6" w:rsidRDefault="001542F6" w:rsidP="001542F6">
      <w:r w:rsidRPr="001542F6">
        <w:t>According to the Paperwork Reduction Act of 1995 (</w:t>
      </w:r>
      <w:hyperlink r:id="rId7" w:history="1">
        <w:r w:rsidRPr="001542F6">
          <w:rPr>
            <w:color w:val="0000FF" w:themeColor="hyperlink"/>
            <w:u w:val="single"/>
          </w:rPr>
          <w:t xml:space="preserve">44 U.S.C. § 3501 </w:t>
        </w:r>
        <w:r w:rsidRPr="001542F6">
          <w:rPr>
            <w:i/>
            <w:iCs/>
            <w:color w:val="0000FF" w:themeColor="hyperlink"/>
            <w:u w:val="single"/>
          </w:rPr>
          <w:t>et seq.</w:t>
        </w:r>
      </w:hyperlink>
      <w:r w:rsidRPr="001542F6">
        <w:t>), an agency may not conduct or sponsor, and a person is not required to respond to, a collection of information unless it displays a valid OMB control number. The valid OMB control number for this information collection is 0581-0320. The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p>
    <w:p w14:paraId="4B29745B" w14:textId="77777777" w:rsidR="00231CE6" w:rsidRDefault="00231CE6" w:rsidP="005121CE"/>
    <w:sectPr w:rsidR="00231C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DEF5" w14:textId="77777777" w:rsidR="00447B74" w:rsidRDefault="00312408"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3E0603">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ED4C" w14:textId="77777777" w:rsidR="00C163F2" w:rsidRPr="00C163F2" w:rsidRDefault="00C163F2" w:rsidP="00C163F2">
    <w:pPr>
      <w:pStyle w:val="Header"/>
      <w:jc w:val="right"/>
    </w:pPr>
  </w:p>
  <w:p w14:paraId="1FA01242" w14:textId="4F0039A6" w:rsidR="00230183" w:rsidRDefault="00C163F2" w:rsidP="00C163F2">
    <w:pPr>
      <w:pStyle w:val="Header"/>
      <w:jc w:val="right"/>
    </w:pPr>
    <w:r w:rsidRPr="00C163F2">
      <w:t xml:space="preserve"> OMB No. 0581-0</w:t>
    </w:r>
    <w:r>
      <w:t>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546B2"/>
    <w:rsid w:val="00072DBD"/>
    <w:rsid w:val="000B0016"/>
    <w:rsid w:val="000B4FE1"/>
    <w:rsid w:val="00116897"/>
    <w:rsid w:val="00127979"/>
    <w:rsid w:val="00130861"/>
    <w:rsid w:val="001542F6"/>
    <w:rsid w:val="00160D3F"/>
    <w:rsid w:val="0020588E"/>
    <w:rsid w:val="00213A53"/>
    <w:rsid w:val="00220A1D"/>
    <w:rsid w:val="00230183"/>
    <w:rsid w:val="00231CE6"/>
    <w:rsid w:val="0023474B"/>
    <w:rsid w:val="00271ACD"/>
    <w:rsid w:val="00295215"/>
    <w:rsid w:val="00303494"/>
    <w:rsid w:val="003071B4"/>
    <w:rsid w:val="00312408"/>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9227E"/>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314D"/>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163F2"/>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EC4FFF"/>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nfo.gov/content/pkg/BILLS-104s244enr/pdf/BILLS-104s244en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92D9F52E1B754DA1B48863F86B08B778"/>
        <w:category>
          <w:name w:val="General"/>
          <w:gallery w:val="placeholder"/>
        </w:category>
        <w:types>
          <w:type w:val="bbPlcHdr"/>
        </w:types>
        <w:behaviors>
          <w:behavior w:val="content"/>
        </w:behaviors>
        <w:guid w:val="{6A153B7D-60FD-4F7A-B810-2A068D2994DA}"/>
      </w:docPartPr>
      <w:docPartBody>
        <w:p w:rsidR="00935583" w:rsidRDefault="00C108DE" w:rsidP="00C108DE">
          <w:pPr>
            <w:pStyle w:val="92D9F52E1B754DA1B48863F86B08B77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4C43A5C15B040E697ABE88E3915D086"/>
        <w:category>
          <w:name w:val="General"/>
          <w:gallery w:val="placeholder"/>
        </w:category>
        <w:types>
          <w:type w:val="bbPlcHdr"/>
        </w:types>
        <w:behaviors>
          <w:behavior w:val="content"/>
        </w:behaviors>
        <w:guid w:val="{FF901E2D-AD6B-4896-A40C-FCFFFDBB1F7A}"/>
      </w:docPartPr>
      <w:docPartBody>
        <w:p w:rsidR="00935583" w:rsidRDefault="00C108DE" w:rsidP="00C108DE">
          <w:pPr>
            <w:pStyle w:val="74C43A5C15B040E697ABE88E3915D086"/>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B1801F3669D4F55A91CA75B42E1C121"/>
        <w:category>
          <w:name w:val="General"/>
          <w:gallery w:val="placeholder"/>
        </w:category>
        <w:types>
          <w:type w:val="bbPlcHdr"/>
        </w:types>
        <w:behaviors>
          <w:behavior w:val="content"/>
        </w:behaviors>
        <w:guid w:val="{F1764C77-77FE-49D5-8735-6C46A2852FED}"/>
      </w:docPartPr>
      <w:docPartBody>
        <w:p w:rsidR="00724804" w:rsidRDefault="00E81BC3" w:rsidP="00E81BC3">
          <w:pPr>
            <w:pStyle w:val="7B1801F3669D4F55A91CA75B42E1C121"/>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LaSala, Amanda - AMS</cp:lastModifiedBy>
  <cp:revision>5</cp:revision>
  <cp:lastPrinted>2017-08-04T16:02:00Z</cp:lastPrinted>
  <dcterms:created xsi:type="dcterms:W3CDTF">2021-02-24T14:45:00Z</dcterms:created>
  <dcterms:modified xsi:type="dcterms:W3CDTF">2021-02-24T19:55:00Z</dcterms:modified>
</cp:coreProperties>
</file>